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D00F" w14:textId="77777777" w:rsidR="007B0721" w:rsidRPr="005B5668" w:rsidRDefault="007B0721" w:rsidP="007B0721"/>
    <w:p w14:paraId="5A971EA7" w14:textId="77777777" w:rsidR="005B5668" w:rsidRPr="005B5668" w:rsidRDefault="005B5668" w:rsidP="005B5668">
      <w:pPr>
        <w:spacing w:line="276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F59E806" w14:textId="77777777" w:rsidR="005B5668" w:rsidRDefault="005B5668" w:rsidP="005B566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lang w:eastAsia="pl-PL"/>
          <w14:ligatures w14:val="none"/>
        </w:rPr>
        <w:t>WYDATKI KWALIFIKOWANE DO STYPENDIUM SZKOLNEGO:</w:t>
      </w:r>
    </w:p>
    <w:p w14:paraId="6094E3B7" w14:textId="77777777" w:rsidR="001D4BE9" w:rsidRPr="005B5668" w:rsidRDefault="001D4BE9" w:rsidP="005B566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</w:p>
    <w:p w14:paraId="50BA166A" w14:textId="77777777" w:rsidR="007B0721" w:rsidRDefault="005B5668" w:rsidP="00DA07A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Podręczniki, lektury szkolne, opracowania szkolne, encyklopedie, słowniki, poradniki związane z edukacją ucznia (ale nie poradniki hobbistyczne np. młodego wędkarza). (podręczniki,</w:t>
      </w:r>
      <w:r w:rsidR="00DA07A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lektury, opracowania</w:t>
      </w:r>
      <w:r w:rsidR="00DA07A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szkolne</w:t>
      </w:r>
      <w:r w:rsidR="00DA07A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musza</w:t>
      </w:r>
      <w:r w:rsidR="00DA07A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być zgodne ze szkoła</w:t>
      </w:r>
      <w:r w:rsidR="00DA07A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klasą do której uczęszcza stypendysta, </w:t>
      </w:r>
    </w:p>
    <w:p w14:paraId="670AF728" w14:textId="77777777" w:rsidR="007B0721" w:rsidRDefault="007B0721" w:rsidP="007B0721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726D512" w14:textId="12BF5033" w:rsid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(faktury/ rachunki </w:t>
      </w:r>
      <w:r w:rsidR="007B0721" w:rsidRPr="007B072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mogą być </w:t>
      </w: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za m-c lipiec i sierpień 2023 r.)</w:t>
      </w:r>
    </w:p>
    <w:p w14:paraId="699B9557" w14:textId="77777777" w:rsidR="007B0721" w:rsidRPr="005B5668" w:rsidRDefault="007B0721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9924BCE" w14:textId="5B13EAE3" w:rsid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Plecak szkolny, tornister, torba szkolna, worek na obuwie</w:t>
      </w:r>
      <w:r w:rsidR="0057115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(1 na semestr) </w:t>
      </w: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 </w:t>
      </w:r>
    </w:p>
    <w:p w14:paraId="3FDBCA04" w14:textId="77777777" w:rsidR="007B0721" w:rsidRDefault="007B0721" w:rsidP="007B0721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E174425" w14:textId="3934AA08" w:rsid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(faktury/rachunki </w:t>
      </w:r>
      <w:r w:rsidR="007B0721" w:rsidRPr="007B072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mogą być </w:t>
      </w: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za m-c lipiec i sierpień 2023 r.)</w:t>
      </w:r>
    </w:p>
    <w:p w14:paraId="0AA6BC98" w14:textId="77777777" w:rsidR="007B0721" w:rsidRPr="005B5668" w:rsidRDefault="007B0721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7D34A31" w14:textId="77777777" w:rsid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Przybory szkolne, artykuły papiernicze </w:t>
      </w:r>
    </w:p>
    <w:p w14:paraId="3CE5E2AF" w14:textId="77777777" w:rsidR="007B0721" w:rsidRDefault="007B0721" w:rsidP="007B0721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D9E41E5" w14:textId="7FD22BC3" w:rsid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(faktury/ rachunki mogą być za m-c lipiec i sierpień 2023 r.)</w:t>
      </w:r>
    </w:p>
    <w:p w14:paraId="6911E8DA" w14:textId="77777777" w:rsidR="007B0721" w:rsidRPr="005B5668" w:rsidRDefault="007B0721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149E348" w14:textId="77777777" w:rsid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Pomoce dydaktyczne ( np. mikroskop dla ucznia zainteresowanego biologią, luneta dla ucznia zainteresowanego astronomią, sprzęt muzyczny dla ucznia uczęszczającego do szkoły muzycznej </w:t>
      </w:r>
    </w:p>
    <w:p w14:paraId="0B52AAD0" w14:textId="6F1EF27F" w:rsid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(faktury/ rachunki od m-ca września 2023 r.)</w:t>
      </w:r>
    </w:p>
    <w:p w14:paraId="6D73A9E6" w14:textId="77777777" w:rsidR="007B0721" w:rsidRPr="005B5668" w:rsidRDefault="007B0721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EE3B009" w14:textId="77777777" w:rsidR="007B0721" w:rsidRP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Strój i obuwie sportowe </w:t>
      </w: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(do 3 par na semestr) </w:t>
      </w:r>
      <w:bookmarkStart w:id="0" w:name="_Hlk139876123"/>
    </w:p>
    <w:p w14:paraId="7D6F9F03" w14:textId="0949CA54" w:rsid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(faktury/ rachunki od m-ca września 2023 r.)</w:t>
      </w:r>
    </w:p>
    <w:p w14:paraId="256EB801" w14:textId="77777777" w:rsidR="007B0721" w:rsidRPr="005B5668" w:rsidRDefault="007B0721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bookmarkEnd w:id="0"/>
    <w:p w14:paraId="097C6317" w14:textId="71C01933" w:rsidR="007B0721" w:rsidRDefault="005B5668" w:rsidP="005B5668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Strój wymagany na zajęcia praktyczne oraz materiały niezbędne do realizacji zajęć praktycznych</w:t>
      </w: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="00571157" w:rsidRPr="0057115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(wymagane potwierdzenie przez szkołę)</w:t>
      </w:r>
    </w:p>
    <w:p w14:paraId="3E3431CC" w14:textId="0798BC4C" w:rsidR="005B5668" w:rsidRDefault="005B5668" w:rsidP="007B0721">
      <w:pPr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(faktury/ rachunki od m-ca września 2023 r.)</w:t>
      </w:r>
    </w:p>
    <w:p w14:paraId="790F9725" w14:textId="77777777" w:rsidR="007B0721" w:rsidRPr="005B5668" w:rsidRDefault="007B0721" w:rsidP="007B0721">
      <w:pPr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87F0DA8" w14:textId="77777777" w:rsid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Sprzęt i akcesoria komputerowe wykorzystywane w procesie edukacyjnym</w:t>
      </w:r>
      <w:r w:rsidR="00DA07A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3DA3DFB" w14:textId="77777777" w:rsidR="007B0721" w:rsidRDefault="007B0721" w:rsidP="007B0721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36734C0" w14:textId="66265B07" w:rsid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(faktury/ rachunki  od  m-ca września  2023 r.)</w:t>
      </w:r>
    </w:p>
    <w:p w14:paraId="2BE89565" w14:textId="77777777" w:rsidR="007B0721" w:rsidRPr="005B5668" w:rsidRDefault="007B0721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5888521" w14:textId="39D43BF7" w:rsid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Abonament internetowy </w:t>
      </w:r>
      <w:r w:rsidR="0057115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( wymagana faktura wraz z potwierdzeniem zapłaty) </w:t>
      </w:r>
    </w:p>
    <w:p w14:paraId="595F9B31" w14:textId="14B8184A" w:rsid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(faktury/ rachunki od m-ca września  2023 r.)</w:t>
      </w:r>
    </w:p>
    <w:p w14:paraId="65122123" w14:textId="77777777" w:rsidR="007B0721" w:rsidRPr="005B5668" w:rsidRDefault="007B0721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E3F4A59" w14:textId="77777777" w:rsid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Zwrot za bilety- związane z pobieraniem nauki przez uczniów szkół ponadpodstawowych poza miejscem zamieszkania</w:t>
      </w:r>
    </w:p>
    <w:p w14:paraId="6A7F2050" w14:textId="77777777" w:rsidR="007B0721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bookmarkStart w:id="1" w:name="_Hlk139876628"/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(faktury/ rachunki od m-ca września 2023 r.)   </w:t>
      </w:r>
    </w:p>
    <w:p w14:paraId="43D180F1" w14:textId="5D142FEB" w:rsidR="005B5668" w:rsidRP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   </w:t>
      </w:r>
      <w:bookmarkEnd w:id="1"/>
    </w:p>
    <w:p w14:paraId="73F4D61C" w14:textId="77777777" w:rsid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Biurko, krzesło do biurka, lampa biurowa</w:t>
      </w:r>
    </w:p>
    <w:p w14:paraId="574C64BB" w14:textId="12C6D999" w:rsid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(faktury/ rachunki od m-ca września 2023 r.)</w:t>
      </w:r>
    </w:p>
    <w:p w14:paraId="5FC77CD7" w14:textId="77777777" w:rsidR="007B0721" w:rsidRPr="005B5668" w:rsidRDefault="007B0721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783495C" w14:textId="77777777" w:rsid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Wyrównawcze zajęcia edukacyjne, korekcyjno-kompensacyjne, logopedyczne oraz inne wynikające z realizacji pomocy psychologiczno-pedagogicznej </w:t>
      </w:r>
    </w:p>
    <w:p w14:paraId="3E289B8D" w14:textId="77777777" w:rsidR="007B0721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faktury/ rachunki od m-ca września 2023 r.)</w:t>
      </w: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8C14934" w14:textId="2CC935FB" w:rsidR="005B5668" w:rsidRP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7110C16D" w14:textId="39ADB6E5" w:rsidR="007B0721" w:rsidRP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Wycieczki szkolne o charakterze edukacyjnym, w tym wyjazdy do teatru, kina, muzeum, wycieczki krajoznawcze, wyjazd na tzw. „ zieloną szkołę”</w:t>
      </w:r>
      <w:r w:rsidRPr="005B5668"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571157"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  <w:t xml:space="preserve">(faktura może być wystawiona na szkołę + oświadczenie dyrektora szkoły o wysokości kosztu udziału jednego dziecka) </w:t>
      </w:r>
    </w:p>
    <w:p w14:paraId="732173B3" w14:textId="77777777" w:rsidR="007B0721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(faktury/ rachunki od m-ca września 2023 r.)   </w:t>
      </w:r>
    </w:p>
    <w:p w14:paraId="6848FDCE" w14:textId="77777777" w:rsidR="007B0721" w:rsidRDefault="007B0721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A221F9E" w14:textId="2AD9731A" w:rsidR="005B5668" w:rsidRP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448B4C75" w14:textId="77777777" w:rsid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Wyjazdy w ramach zajęć sportowych organizowanych przez </w:t>
      </w:r>
      <w:r w:rsidRPr="00DA07A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szkołę</w:t>
      </w: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2167F91" w14:textId="77777777" w:rsidR="007B0721" w:rsidRDefault="007B0721" w:rsidP="007B0721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1F9B2C9" w14:textId="77777777" w:rsidR="007B0721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(faktury/ rachunki od m-ca września 2023 r.)    </w:t>
      </w:r>
    </w:p>
    <w:p w14:paraId="2A23AE11" w14:textId="533DB947" w:rsidR="005B5668" w:rsidRP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</w:t>
      </w:r>
    </w:p>
    <w:p w14:paraId="092E3BDB" w14:textId="4D425CDB" w:rsidR="007B0721" w:rsidRPr="007B0721" w:rsidRDefault="005B5668" w:rsidP="007B072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B072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Pozaszkolne zajęcia edukacyjne, m.in. nauka języków obcych, szkolenia, kursy, warsztaty</w:t>
      </w:r>
    </w:p>
    <w:p w14:paraId="1A0279FE" w14:textId="77777777" w:rsidR="007B0721" w:rsidRDefault="007B0721" w:rsidP="007B0721">
      <w:pPr>
        <w:shd w:val="clear" w:color="auto" w:fill="FFFFFF"/>
        <w:spacing w:after="0" w:line="276" w:lineRule="auto"/>
        <w:ind w:left="720"/>
        <w:jc w:val="center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F30C8A1" w14:textId="77777777" w:rsidR="007B0721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(faktury/ rachunki od m-ca września 2023 r.)</w:t>
      </w: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5D98876" w14:textId="6C0ECF3A" w:rsidR="005B5668" w:rsidRP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168093ED" w14:textId="77777777" w:rsid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Zajęcia związane z rozwijaniem indywidualnych zdolności, m.in. zajęcia: sportowe, muzyczne, taneczne, plastyczne, zajęcia na basenie </w:t>
      </w:r>
    </w:p>
    <w:p w14:paraId="67990717" w14:textId="77777777" w:rsidR="007B0721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(faktury/ rachunki od m-ca września 2023 r.) </w:t>
      </w:r>
    </w:p>
    <w:p w14:paraId="7554D8E0" w14:textId="5DB799ED" w:rsidR="005B5668" w:rsidRP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6953BFE6" w14:textId="77777777" w:rsidR="007B0721" w:rsidRDefault="005B5668" w:rsidP="005B566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Opłaty czesnego </w:t>
      </w:r>
    </w:p>
    <w:p w14:paraId="0AF942A4" w14:textId="77777777" w:rsidR="007B0721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(faktury/ rachunki od m-ca września 2023 r.)</w:t>
      </w: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</w:t>
      </w:r>
    </w:p>
    <w:p w14:paraId="613C4BA3" w14:textId="77777777" w:rsidR="007B0721" w:rsidRDefault="007B0721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8ECE6AC" w14:textId="177E3ECF" w:rsidR="005B5668" w:rsidRPr="005B5668" w:rsidRDefault="005B5668" w:rsidP="007B0721">
      <w:pPr>
        <w:shd w:val="clear" w:color="auto" w:fill="FFFFFF"/>
        <w:spacing w:after="0" w:line="276" w:lineRule="auto"/>
        <w:ind w:left="720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B566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</w:t>
      </w:r>
    </w:p>
    <w:p w14:paraId="4546B6A8" w14:textId="77777777" w:rsidR="005B5668" w:rsidRPr="005B5668" w:rsidRDefault="005B5668" w:rsidP="005B5668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6046E32" w14:textId="77777777" w:rsidR="007B0721" w:rsidRDefault="007B0721" w:rsidP="007B072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6DCD884" w14:textId="77777777" w:rsidR="007B0721" w:rsidRDefault="007B0721" w:rsidP="007B0721">
      <w:pPr>
        <w:spacing w:after="0" w:line="276" w:lineRule="auto"/>
        <w:jc w:val="center"/>
        <w:rPr>
          <w:b/>
          <w:bCs/>
          <w:kern w:val="0"/>
          <w:sz w:val="28"/>
          <w:szCs w:val="28"/>
          <w14:ligatures w14:val="none"/>
        </w:rPr>
      </w:pPr>
      <w:r w:rsidRPr="007B0721">
        <w:rPr>
          <w:b/>
          <w:bCs/>
          <w:kern w:val="0"/>
          <w:sz w:val="28"/>
          <w:szCs w:val="28"/>
          <w14:ligatures w14:val="none"/>
        </w:rPr>
        <w:t>UWAGA!</w:t>
      </w:r>
    </w:p>
    <w:p w14:paraId="541339EA" w14:textId="77777777" w:rsidR="007B0721" w:rsidRPr="007B0721" w:rsidRDefault="007B0721" w:rsidP="008877AD">
      <w:pPr>
        <w:spacing w:after="0" w:line="360" w:lineRule="auto"/>
        <w:jc w:val="both"/>
        <w:rPr>
          <w:b/>
          <w:bCs/>
          <w:kern w:val="0"/>
          <w:sz w:val="28"/>
          <w:szCs w:val="28"/>
          <w14:ligatures w14:val="none"/>
        </w:rPr>
      </w:pPr>
    </w:p>
    <w:p w14:paraId="4AF9C0DC" w14:textId="77777777" w:rsidR="008877AD" w:rsidRDefault="007B0721" w:rsidP="008877AD">
      <w:pPr>
        <w:pStyle w:val="Akapitzlist"/>
        <w:numPr>
          <w:ilvl w:val="0"/>
          <w:numId w:val="5"/>
        </w:numPr>
        <w:spacing w:after="0" w:line="360" w:lineRule="auto"/>
        <w:jc w:val="both"/>
        <w:rPr>
          <w:kern w:val="0"/>
          <w14:ligatures w14:val="none"/>
        </w:rPr>
      </w:pPr>
      <w:r w:rsidRPr="008877AD">
        <w:rPr>
          <w:kern w:val="0"/>
          <w14:ligatures w14:val="none"/>
        </w:rPr>
        <w:t xml:space="preserve">faktury bądź rachunki uproszczone, muszą być wystawione imiennie na </w:t>
      </w:r>
      <w:r w:rsidRPr="008877AD">
        <w:rPr>
          <w:b/>
          <w:bCs/>
          <w:kern w:val="0"/>
          <w14:ligatures w14:val="none"/>
        </w:rPr>
        <w:t>wnioskodawcę.</w:t>
      </w:r>
      <w:r w:rsidRPr="008877AD">
        <w:rPr>
          <w:kern w:val="0"/>
          <w14:ligatures w14:val="none"/>
        </w:rPr>
        <w:t xml:space="preserve"> </w:t>
      </w:r>
    </w:p>
    <w:p w14:paraId="358AF3A5" w14:textId="339A58BA" w:rsidR="008877AD" w:rsidRPr="008877AD" w:rsidRDefault="007B0721" w:rsidP="008877AD">
      <w:pPr>
        <w:pStyle w:val="Akapitzlist"/>
        <w:numPr>
          <w:ilvl w:val="0"/>
          <w:numId w:val="5"/>
        </w:numPr>
        <w:spacing w:after="0" w:line="360" w:lineRule="auto"/>
        <w:jc w:val="both"/>
        <w:rPr>
          <w:kern w:val="0"/>
          <w14:ligatures w14:val="none"/>
        </w:rPr>
      </w:pPr>
      <w:r w:rsidRPr="008877AD">
        <w:rPr>
          <w:kern w:val="0"/>
          <w14:ligatures w14:val="none"/>
        </w:rPr>
        <w:t xml:space="preserve">ważne aby na wystawionej fakturze lub rachunku, np. na spodnie i obuwie, artykuł w nazwie miał adnotację </w:t>
      </w:r>
      <w:r w:rsidRPr="008877AD">
        <w:rPr>
          <w:b/>
          <w:bCs/>
          <w:kern w:val="0"/>
          <w14:ligatures w14:val="none"/>
        </w:rPr>
        <w:t>„sportowe” lub „szkolne”</w:t>
      </w:r>
      <w:r w:rsidRPr="008877AD">
        <w:rPr>
          <w:kern w:val="0"/>
          <w14:ligatures w14:val="none"/>
        </w:rPr>
        <w:t xml:space="preserve"> (w przypadku niepełnej nazwy towaru wymagana jest odręczna adnotacja sprzedawcy z pieczątką sklepu i imienną pieczątką sprzedawcy – o ile posiada  oraz jego czytelnym podpisem na odwrocie faktury), </w:t>
      </w:r>
    </w:p>
    <w:p w14:paraId="369D21A4" w14:textId="77777777" w:rsidR="008877AD" w:rsidRDefault="007B0721" w:rsidP="008877AD">
      <w:pPr>
        <w:pStyle w:val="Akapitzlist"/>
        <w:numPr>
          <w:ilvl w:val="0"/>
          <w:numId w:val="6"/>
        </w:numPr>
        <w:spacing w:after="0" w:line="360" w:lineRule="auto"/>
        <w:jc w:val="both"/>
        <w:rPr>
          <w:kern w:val="0"/>
          <w14:ligatures w14:val="none"/>
        </w:rPr>
      </w:pPr>
      <w:r w:rsidRPr="008877AD">
        <w:rPr>
          <w:kern w:val="0"/>
          <w14:ligatures w14:val="none"/>
        </w:rPr>
        <w:t>odbierając fakturę lub rachunek należy zwrócić uwagę na prawidłowe wypisanie faktury w tym na nazwisko, adres zamieszkania, datę sprzedaży oraz nazwę zakupionego artykułu.</w:t>
      </w:r>
    </w:p>
    <w:p w14:paraId="6BE4AEB8" w14:textId="03CC88D5" w:rsidR="008877AD" w:rsidRPr="008877AD" w:rsidRDefault="007B0721" w:rsidP="008877AD">
      <w:pPr>
        <w:pStyle w:val="Akapitzlist"/>
        <w:numPr>
          <w:ilvl w:val="0"/>
          <w:numId w:val="6"/>
        </w:numPr>
        <w:spacing w:after="0" w:line="360" w:lineRule="auto"/>
        <w:jc w:val="both"/>
        <w:rPr>
          <w:kern w:val="0"/>
          <w14:ligatures w14:val="none"/>
        </w:rPr>
      </w:pPr>
      <w:r w:rsidRPr="008877AD">
        <w:rPr>
          <w:kern w:val="0"/>
          <w14:ligatures w14:val="none"/>
        </w:rPr>
        <w:t xml:space="preserve"> w przypadku, kiedy wartość faktury/rachunku przewyższy kwotę przyznanego stypendium, nastąpi zwrot poniesionych kosztów tylko do wysokości świadczenia.</w:t>
      </w:r>
    </w:p>
    <w:p w14:paraId="66BD5C19" w14:textId="17F30CE2" w:rsidR="008877AD" w:rsidRPr="008877AD" w:rsidRDefault="007B0721" w:rsidP="008877AD">
      <w:pPr>
        <w:pStyle w:val="Akapitzlist"/>
        <w:numPr>
          <w:ilvl w:val="0"/>
          <w:numId w:val="7"/>
        </w:numPr>
        <w:spacing w:after="0" w:line="360" w:lineRule="auto"/>
        <w:jc w:val="both"/>
        <w:rPr>
          <w:kern w:val="0"/>
          <w14:ligatures w14:val="none"/>
        </w:rPr>
      </w:pPr>
      <w:r w:rsidRPr="008877AD">
        <w:rPr>
          <w:kern w:val="0"/>
          <w14:ligatures w14:val="none"/>
        </w:rPr>
        <w:t>w sytuacji, kiedy wartość faktury będzie niższa niż wysokość świadczenia, zwrot nastąpi do wysokości wartości faktury/rachunku.</w:t>
      </w:r>
    </w:p>
    <w:p w14:paraId="4EC20DAB" w14:textId="5BEA99FA" w:rsidR="007B0721" w:rsidRPr="008877AD" w:rsidRDefault="007B0721" w:rsidP="008877AD">
      <w:pPr>
        <w:pStyle w:val="Akapitzlist"/>
        <w:numPr>
          <w:ilvl w:val="0"/>
          <w:numId w:val="7"/>
        </w:numPr>
        <w:spacing w:after="0" w:line="360" w:lineRule="auto"/>
        <w:jc w:val="both"/>
        <w:rPr>
          <w:kern w:val="0"/>
          <w14:ligatures w14:val="none"/>
        </w:rPr>
      </w:pPr>
      <w:r w:rsidRPr="008877AD">
        <w:rPr>
          <w:kern w:val="0"/>
          <w14:ligatures w14:val="none"/>
        </w:rPr>
        <w:t>w sytuacji kupna artykułów używanych (podręczniki, komputer) od osoby fizycznej nieprowadzącej działalności gospodarczej, poniesiony wydatek można udokumentować umową kupna-sprzedaży sporządzoną między osobami dorosłymi, posiadającą elementy konstrukcyjne do zakwalifikowania jako prawidłowo sporządzoną.</w:t>
      </w:r>
    </w:p>
    <w:p w14:paraId="34D88911" w14:textId="77777777" w:rsidR="007B0721" w:rsidRPr="005B5668" w:rsidRDefault="007B0721" w:rsidP="007B072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A36F9C8" w14:textId="77777777" w:rsidR="005B5668" w:rsidRPr="005B5668" w:rsidRDefault="005B5668" w:rsidP="005B5668">
      <w:pPr>
        <w:spacing w:line="276" w:lineRule="auto"/>
        <w:jc w:val="both"/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7169E061" w14:textId="77777777" w:rsidR="00E60B31" w:rsidRPr="00E60B31" w:rsidRDefault="00E60B31" w:rsidP="00E60B31">
      <w:pPr>
        <w:rPr>
          <w:rFonts w:ascii="Arial" w:hAnsi="Arial" w:cs="Arial"/>
          <w:b/>
          <w:bCs/>
          <w:sz w:val="24"/>
          <w:szCs w:val="24"/>
        </w:rPr>
      </w:pPr>
    </w:p>
    <w:sectPr w:rsidR="00E60B31" w:rsidRPr="00E60B31" w:rsidSect="005B566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6098" w14:textId="77777777" w:rsidR="005A68A2" w:rsidRDefault="005A68A2" w:rsidP="00E60B31">
      <w:pPr>
        <w:spacing w:after="0" w:line="240" w:lineRule="auto"/>
      </w:pPr>
      <w:r>
        <w:separator/>
      </w:r>
    </w:p>
  </w:endnote>
  <w:endnote w:type="continuationSeparator" w:id="0">
    <w:p w14:paraId="48AAB96E" w14:textId="77777777" w:rsidR="005A68A2" w:rsidRDefault="005A68A2" w:rsidP="00E6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19B9" w14:textId="17F7BD82" w:rsidR="00E60B31" w:rsidRDefault="00E60B31">
    <w:pPr>
      <w:pStyle w:val="Stopka"/>
    </w:pPr>
    <w:r>
      <w:rPr>
        <w:noProof/>
        <w:lang w:eastAsia="pl-PL"/>
      </w:rPr>
      <w:drawing>
        <wp:inline distT="0" distB="0" distL="0" distR="0" wp14:anchorId="162DF05B" wp14:editId="03AA559D">
          <wp:extent cx="5760720" cy="480368"/>
          <wp:effectExtent l="0" t="0" r="0" b="0"/>
          <wp:docPr id="1" name="Obraz 0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395E" w14:textId="77777777" w:rsidR="005A68A2" w:rsidRDefault="005A68A2" w:rsidP="00E60B31">
      <w:pPr>
        <w:spacing w:after="0" w:line="240" w:lineRule="auto"/>
      </w:pPr>
      <w:r>
        <w:separator/>
      </w:r>
    </w:p>
  </w:footnote>
  <w:footnote w:type="continuationSeparator" w:id="0">
    <w:p w14:paraId="2248CCFF" w14:textId="77777777" w:rsidR="005A68A2" w:rsidRDefault="005A68A2" w:rsidP="00E60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112C"/>
    <w:multiLevelType w:val="hybridMultilevel"/>
    <w:tmpl w:val="E7D4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83868"/>
    <w:multiLevelType w:val="hybridMultilevel"/>
    <w:tmpl w:val="5A7A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51342"/>
    <w:multiLevelType w:val="hybridMultilevel"/>
    <w:tmpl w:val="5C243014"/>
    <w:lvl w:ilvl="0" w:tplc="C18A4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02645"/>
    <w:multiLevelType w:val="hybridMultilevel"/>
    <w:tmpl w:val="CAD26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0514D"/>
    <w:multiLevelType w:val="hybridMultilevel"/>
    <w:tmpl w:val="7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3AC8"/>
    <w:multiLevelType w:val="multilevel"/>
    <w:tmpl w:val="545A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391999">
    <w:abstractNumId w:val="2"/>
  </w:num>
  <w:num w:numId="2" w16cid:durableId="434793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418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17447">
    <w:abstractNumId w:val="3"/>
  </w:num>
  <w:num w:numId="5" w16cid:durableId="642780450">
    <w:abstractNumId w:val="0"/>
  </w:num>
  <w:num w:numId="6" w16cid:durableId="794107220">
    <w:abstractNumId w:val="4"/>
  </w:num>
  <w:num w:numId="7" w16cid:durableId="124892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31"/>
    <w:rsid w:val="001144ED"/>
    <w:rsid w:val="001236E2"/>
    <w:rsid w:val="00124378"/>
    <w:rsid w:val="001D4BE9"/>
    <w:rsid w:val="003505BA"/>
    <w:rsid w:val="003D57E8"/>
    <w:rsid w:val="00521FC0"/>
    <w:rsid w:val="00571157"/>
    <w:rsid w:val="005944FB"/>
    <w:rsid w:val="005A68A2"/>
    <w:rsid w:val="005B5668"/>
    <w:rsid w:val="005E571D"/>
    <w:rsid w:val="007B0721"/>
    <w:rsid w:val="0084064C"/>
    <w:rsid w:val="008877AD"/>
    <w:rsid w:val="0091341A"/>
    <w:rsid w:val="00960A47"/>
    <w:rsid w:val="009A4405"/>
    <w:rsid w:val="00CD4C68"/>
    <w:rsid w:val="00DA07AF"/>
    <w:rsid w:val="00E60B31"/>
    <w:rsid w:val="00F1760F"/>
    <w:rsid w:val="00F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97697"/>
  <w15:chartTrackingRefBased/>
  <w15:docId w15:val="{A6FEC7F0-F1EC-40EF-9ECD-3BCFC24A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B31"/>
  </w:style>
  <w:style w:type="paragraph" w:styleId="Stopka">
    <w:name w:val="footer"/>
    <w:basedOn w:val="Normalny"/>
    <w:link w:val="StopkaZnak"/>
    <w:uiPriority w:val="99"/>
    <w:unhideWhenUsed/>
    <w:rsid w:val="00E6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B31"/>
  </w:style>
  <w:style w:type="paragraph" w:styleId="Akapitzlist">
    <w:name w:val="List Paragraph"/>
    <w:basedOn w:val="Normalny"/>
    <w:uiPriority w:val="34"/>
    <w:qFormat/>
    <w:rsid w:val="00E60B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4C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Mischke</dc:creator>
  <cp:keywords/>
  <dc:description/>
  <cp:lastModifiedBy>Marek Mischke</cp:lastModifiedBy>
  <cp:revision>5</cp:revision>
  <cp:lastPrinted>2023-07-10T10:06:00Z</cp:lastPrinted>
  <dcterms:created xsi:type="dcterms:W3CDTF">2023-07-10T10:32:00Z</dcterms:created>
  <dcterms:modified xsi:type="dcterms:W3CDTF">2023-07-18T08:34:00Z</dcterms:modified>
</cp:coreProperties>
</file>